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C440E" w14:textId="77777777" w:rsidR="00B576B1" w:rsidRPr="00A70298" w:rsidRDefault="00825A3C" w:rsidP="00B576B1">
      <w:pPr>
        <w:pStyle w:val="a4"/>
        <w:jc w:val="both"/>
        <w:rPr>
          <w:bCs/>
          <w:sz w:val="24"/>
          <w:szCs w:val="24"/>
          <w:lang w:bidi="ru-RU"/>
        </w:rPr>
      </w:pPr>
      <w:r w:rsidRPr="00A70298">
        <w:rPr>
          <w:bCs/>
          <w:sz w:val="24"/>
          <w:szCs w:val="24"/>
          <w:lang w:bidi="ru-RU"/>
        </w:rPr>
        <w:t xml:space="preserve">             </w:t>
      </w:r>
      <w:r w:rsidR="00B576B1" w:rsidRPr="00A70298">
        <w:rPr>
          <w:bCs/>
          <w:sz w:val="24"/>
          <w:szCs w:val="24"/>
          <w:lang w:bidi="ru-RU"/>
        </w:rPr>
        <w:t>Письмо №1</w:t>
      </w:r>
      <w:r w:rsidRPr="00A70298">
        <w:rPr>
          <w:bCs/>
          <w:sz w:val="24"/>
          <w:szCs w:val="24"/>
          <w:lang w:bidi="ru-RU"/>
        </w:rPr>
        <w:t>93</w:t>
      </w:r>
      <w:r w:rsidR="00B576B1" w:rsidRPr="00A70298">
        <w:rPr>
          <w:bCs/>
          <w:sz w:val="24"/>
          <w:szCs w:val="24"/>
          <w:lang w:bidi="ru-RU"/>
        </w:rPr>
        <w:t xml:space="preserve"> от 1</w:t>
      </w:r>
      <w:r w:rsidRPr="00A70298">
        <w:rPr>
          <w:bCs/>
          <w:sz w:val="24"/>
          <w:szCs w:val="24"/>
          <w:lang w:bidi="ru-RU"/>
        </w:rPr>
        <w:t>5</w:t>
      </w:r>
      <w:r w:rsidR="00B576B1" w:rsidRPr="00A70298">
        <w:rPr>
          <w:bCs/>
          <w:sz w:val="24"/>
          <w:szCs w:val="24"/>
          <w:lang w:bidi="ru-RU"/>
        </w:rPr>
        <w:t xml:space="preserve">.02.2024г. </w:t>
      </w:r>
    </w:p>
    <w:p w14:paraId="178BB8FC" w14:textId="77777777" w:rsidR="00B576B1" w:rsidRPr="00A70298" w:rsidRDefault="00B576B1" w:rsidP="00B576B1">
      <w:pPr>
        <w:pStyle w:val="a4"/>
        <w:jc w:val="both"/>
        <w:rPr>
          <w:bCs/>
          <w:sz w:val="24"/>
          <w:szCs w:val="24"/>
          <w:lang w:bidi="ru-RU"/>
        </w:rPr>
      </w:pPr>
    </w:p>
    <w:p w14:paraId="6644649A" w14:textId="77777777" w:rsidR="00B576B1" w:rsidRPr="00A70298" w:rsidRDefault="00B576B1" w:rsidP="00B576B1">
      <w:pPr>
        <w:pStyle w:val="a4"/>
        <w:jc w:val="both"/>
        <w:rPr>
          <w:bCs/>
          <w:sz w:val="24"/>
          <w:szCs w:val="24"/>
          <w:lang w:bidi="ru-RU"/>
        </w:rPr>
      </w:pPr>
      <w:r w:rsidRPr="00A70298">
        <w:rPr>
          <w:bCs/>
          <w:sz w:val="24"/>
          <w:szCs w:val="24"/>
          <w:lang w:bidi="ru-RU"/>
        </w:rPr>
        <w:t xml:space="preserve">  </w:t>
      </w:r>
    </w:p>
    <w:p w14:paraId="68D4459A" w14:textId="77777777" w:rsidR="00B576B1" w:rsidRPr="00A70298" w:rsidRDefault="00B576B1" w:rsidP="00B576B1">
      <w:pPr>
        <w:pStyle w:val="a4"/>
        <w:ind w:firstLine="0"/>
        <w:jc w:val="both"/>
        <w:rPr>
          <w:bCs/>
          <w:sz w:val="24"/>
          <w:szCs w:val="24"/>
          <w:lang w:bidi="ru-RU"/>
        </w:rPr>
      </w:pPr>
      <w:r w:rsidRPr="00A70298">
        <w:rPr>
          <w:bCs/>
          <w:sz w:val="24"/>
          <w:szCs w:val="24"/>
          <w:lang w:bidi="ru-RU"/>
        </w:rPr>
        <w:t>О работе школьных театральных кружков</w:t>
      </w:r>
    </w:p>
    <w:p w14:paraId="327F2719" w14:textId="77777777" w:rsidR="00B576B1" w:rsidRPr="00A70298" w:rsidRDefault="00B576B1" w:rsidP="00B576B1">
      <w:pPr>
        <w:pStyle w:val="a4"/>
        <w:jc w:val="both"/>
        <w:rPr>
          <w:bCs/>
          <w:sz w:val="24"/>
          <w:szCs w:val="24"/>
          <w:lang w:bidi="ru-RU"/>
        </w:rPr>
      </w:pPr>
    </w:p>
    <w:p w14:paraId="530BB11D" w14:textId="77777777" w:rsidR="00B576B1" w:rsidRPr="0059471E" w:rsidRDefault="00B576B1" w:rsidP="00B576B1">
      <w:pPr>
        <w:pStyle w:val="a4"/>
        <w:jc w:val="both"/>
        <w:rPr>
          <w:bCs/>
          <w:lang w:bidi="ru-RU"/>
        </w:rPr>
      </w:pPr>
      <w:r w:rsidRPr="00A70298">
        <w:rPr>
          <w:bCs/>
          <w:sz w:val="24"/>
          <w:szCs w:val="24"/>
          <w:lang w:bidi="ru-RU"/>
        </w:rPr>
        <w:t xml:space="preserve">                                                                                            Руководителям ОО</w:t>
      </w:r>
      <w:r w:rsidRPr="0059471E">
        <w:rPr>
          <w:bCs/>
          <w:lang w:bidi="ru-RU"/>
        </w:rPr>
        <w:t xml:space="preserve">                                    </w:t>
      </w:r>
    </w:p>
    <w:p w14:paraId="029686DF" w14:textId="77777777" w:rsidR="00B576B1" w:rsidRPr="0059471E" w:rsidRDefault="00B576B1" w:rsidP="00B576B1">
      <w:pPr>
        <w:pStyle w:val="a4"/>
        <w:jc w:val="both"/>
        <w:rPr>
          <w:bCs/>
          <w:lang w:bidi="ru-RU"/>
        </w:rPr>
      </w:pPr>
    </w:p>
    <w:p w14:paraId="63C0CA9D" w14:textId="77777777" w:rsidR="00B576B1" w:rsidRPr="0059471E" w:rsidRDefault="00B576B1" w:rsidP="00B57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 w:bidi="ru-RU"/>
        </w:rPr>
      </w:pPr>
      <w:r w:rsidRPr="0059471E"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    </w:t>
      </w:r>
    </w:p>
    <w:p w14:paraId="3C9023C1" w14:textId="3EC7240C" w:rsidR="00B576B1" w:rsidRPr="00B576B1" w:rsidRDefault="00B576B1" w:rsidP="00142DEB">
      <w:pPr>
        <w:ind w:left="63" w:right="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         </w:t>
      </w:r>
      <w:r w:rsidRPr="00B576B1">
        <w:rPr>
          <w:rFonts w:ascii="Times New Roman" w:hAnsi="Times New Roman"/>
          <w:bCs/>
          <w:sz w:val="24"/>
          <w:szCs w:val="24"/>
          <w:lang w:eastAsia="ru-RU" w:bidi="ru-RU"/>
        </w:rPr>
        <w:t>МКУ «Управление образования» Сергокалинского района  информирует о том, что на основании поручений президента  РФ от 2409.2021г. №ПР-1808ГС</w:t>
      </w:r>
      <w:r>
        <w:rPr>
          <w:rFonts w:ascii="Times New Roman" w:hAnsi="Times New Roman"/>
          <w:bCs/>
          <w:sz w:val="28"/>
          <w:szCs w:val="28"/>
          <w:lang w:eastAsia="ru-RU" w:bidi="ru-RU"/>
        </w:rPr>
        <w:t xml:space="preserve"> </w:t>
      </w:r>
      <w:r w:rsidRPr="00B576B1">
        <w:rPr>
          <w:rFonts w:ascii="Times New Roman" w:hAnsi="Times New Roman"/>
          <w:sz w:val="24"/>
          <w:szCs w:val="24"/>
        </w:rPr>
        <w:t xml:space="preserve">«Перечень поручений по итогам заседания Президиума Государственного Совета», протокола Минпросвещения России от 27.12.2021 № СК-31/06пр  «О создании и развитии школьных театров в субъектах Российской Федерации» и протоколов заседания Антитеррористической комиссии в Республике Дагестан и Оперативного штаба в Республике Дагестан от 10 января 2024 г. и 10 февраля 2024 г. Министерством образования и науки Республики Дагестан проводится </w:t>
      </w:r>
      <w:bookmarkStart w:id="0" w:name="_GoBack"/>
      <w:bookmarkEnd w:id="0"/>
      <w:r w:rsidRPr="00B576B1">
        <w:rPr>
          <w:rFonts w:ascii="Times New Roman" w:hAnsi="Times New Roman"/>
          <w:sz w:val="24"/>
          <w:szCs w:val="24"/>
        </w:rPr>
        <w:t xml:space="preserve">мониторинг </w:t>
      </w:r>
      <w:r w:rsidRPr="00B576B1">
        <w:rPr>
          <w:rFonts w:ascii="Times New Roman" w:hAnsi="Times New Roman"/>
          <w:sz w:val="24"/>
          <w:szCs w:val="24"/>
        </w:rPr>
        <w:tab/>
        <w:t xml:space="preserve">деятельности </w:t>
      </w:r>
      <w:r w:rsidRPr="00B576B1">
        <w:rPr>
          <w:rFonts w:ascii="Times New Roman" w:hAnsi="Times New Roman"/>
          <w:sz w:val="24"/>
          <w:szCs w:val="24"/>
        </w:rPr>
        <w:tab/>
        <w:t xml:space="preserve">школьных </w:t>
      </w:r>
      <w:r w:rsidRPr="00B576B1">
        <w:rPr>
          <w:rFonts w:ascii="Times New Roman" w:hAnsi="Times New Roman"/>
          <w:sz w:val="24"/>
          <w:szCs w:val="24"/>
        </w:rPr>
        <w:tab/>
        <w:t>театров           в общеобразовательных организациях по следующим критериям:</w:t>
      </w:r>
      <w:r w:rsidRPr="00B576B1">
        <w:rPr>
          <w:rFonts w:ascii="Times New Roman" w:eastAsia="Microsoft Sans Serif" w:hAnsi="Times New Roman"/>
          <w:sz w:val="24"/>
          <w:szCs w:val="24"/>
        </w:rPr>
        <w:t xml:space="preserve"> </w:t>
      </w:r>
    </w:p>
    <w:p w14:paraId="00B88559" w14:textId="77777777" w:rsidR="004E0400" w:rsidRPr="004E0400" w:rsidRDefault="004E0400" w:rsidP="00B576B1">
      <w:pPr>
        <w:ind w:left="53" w:right="1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B576B1" w:rsidRPr="004E0400">
        <w:rPr>
          <w:rFonts w:ascii="Times New Roman" w:hAnsi="Times New Roman"/>
          <w:sz w:val="24"/>
          <w:szCs w:val="24"/>
          <w:u w:val="single"/>
        </w:rPr>
        <w:t xml:space="preserve">1)размещения на школьных сайтах репертуарного плана школьного театра (театральных постановок, пьес, инсценировок) (Приложение № 1 рекомендации по составлению репертуаров);    </w:t>
      </w:r>
    </w:p>
    <w:p w14:paraId="41E05FD4" w14:textId="77777777" w:rsidR="004E0400" w:rsidRPr="004E0400" w:rsidRDefault="00B576B1" w:rsidP="00B576B1">
      <w:pPr>
        <w:ind w:left="53" w:right="18"/>
        <w:jc w:val="both"/>
        <w:rPr>
          <w:rFonts w:ascii="Times New Roman" w:hAnsi="Times New Roman"/>
          <w:sz w:val="24"/>
          <w:szCs w:val="24"/>
          <w:u w:val="single"/>
        </w:rPr>
      </w:pPr>
      <w:r w:rsidRPr="004E0400">
        <w:rPr>
          <w:rFonts w:ascii="Times New Roman" w:hAnsi="Times New Roman"/>
          <w:sz w:val="24"/>
          <w:szCs w:val="24"/>
          <w:u w:val="single"/>
        </w:rPr>
        <w:t xml:space="preserve">  2)утверждения и размещения нормативно-правовых документов по созданию школьного театра (Приложение № 2 проекты нормативно-правовых документов); </w:t>
      </w:r>
    </w:p>
    <w:p w14:paraId="57C92035" w14:textId="77777777" w:rsidR="00B576B1" w:rsidRPr="004E0400" w:rsidRDefault="004E0400" w:rsidP="00B576B1">
      <w:pPr>
        <w:ind w:left="53" w:right="18"/>
        <w:jc w:val="both"/>
        <w:rPr>
          <w:rFonts w:ascii="Times New Roman" w:hAnsi="Times New Roman"/>
          <w:sz w:val="24"/>
          <w:szCs w:val="24"/>
          <w:u w:val="single"/>
        </w:rPr>
      </w:pPr>
      <w:r w:rsidRPr="004E0400">
        <w:rPr>
          <w:rFonts w:ascii="Times New Roman" w:hAnsi="Times New Roman"/>
          <w:sz w:val="24"/>
          <w:szCs w:val="24"/>
          <w:u w:val="single"/>
        </w:rPr>
        <w:t xml:space="preserve"> 3)</w:t>
      </w:r>
      <w:r w:rsidR="00B576B1" w:rsidRPr="004E0400">
        <w:rPr>
          <w:rFonts w:ascii="Times New Roman" w:hAnsi="Times New Roman"/>
          <w:sz w:val="24"/>
          <w:szCs w:val="24"/>
          <w:u w:val="single"/>
        </w:rPr>
        <w:t>разработк</w:t>
      </w:r>
      <w:r w:rsidRPr="004E0400">
        <w:rPr>
          <w:rFonts w:ascii="Times New Roman" w:hAnsi="Times New Roman"/>
          <w:sz w:val="24"/>
          <w:szCs w:val="24"/>
          <w:u w:val="single"/>
        </w:rPr>
        <w:t>а и размещения на сайте</w:t>
      </w:r>
      <w:r w:rsidR="00B576B1" w:rsidRPr="004E0400">
        <w:rPr>
          <w:rFonts w:ascii="Times New Roman" w:hAnsi="Times New Roman"/>
          <w:sz w:val="24"/>
          <w:szCs w:val="24"/>
          <w:u w:val="single"/>
        </w:rPr>
        <w:t xml:space="preserve"> программ школьных театров (приложение № 3 методические рекомендации); </w:t>
      </w:r>
    </w:p>
    <w:p w14:paraId="59E56E8A" w14:textId="77777777" w:rsidR="00825A3C" w:rsidRDefault="00B576B1" w:rsidP="00825A3C">
      <w:pPr>
        <w:ind w:left="53" w:right="18" w:firstLine="709"/>
        <w:jc w:val="both"/>
        <w:rPr>
          <w:rFonts w:ascii="Times New Roman" w:hAnsi="Times New Roman"/>
          <w:sz w:val="24"/>
          <w:szCs w:val="24"/>
        </w:rPr>
      </w:pPr>
      <w:r w:rsidRPr="00B576B1">
        <w:rPr>
          <w:rFonts w:ascii="Times New Roman" w:hAnsi="Times New Roman"/>
          <w:sz w:val="24"/>
          <w:szCs w:val="24"/>
        </w:rPr>
        <w:t xml:space="preserve">Напоминаем, что на основании совместного приказа Минобрнауки РД и Минкультуры РД от 18 ноября 2021 г. № 09-01-658/21 «О реализации проекта «Театр в школе» и приказа Минобрнауки РД от 31.08.2023 № 08-02-2-853/23  «Об организации деятельности школьных театров в образовательных организациях» поручено организовать театральные кружки на базе каждой общеобразовательной организации и организовать регистрацию школьных театров во всероссийском перечне (реестре) школьных театров. </w:t>
      </w:r>
    </w:p>
    <w:p w14:paraId="51CE8371" w14:textId="6024DFF9" w:rsidR="00B576B1" w:rsidRDefault="00B576B1" w:rsidP="00825A3C">
      <w:pPr>
        <w:ind w:left="53" w:right="18" w:firstLine="709"/>
        <w:jc w:val="both"/>
        <w:rPr>
          <w:rFonts w:ascii="Times New Roman" w:hAnsi="Times New Roman"/>
          <w:sz w:val="24"/>
          <w:szCs w:val="24"/>
        </w:rPr>
      </w:pPr>
      <w:r w:rsidRPr="00B576B1">
        <w:rPr>
          <w:rFonts w:ascii="Times New Roman" w:hAnsi="Times New Roman"/>
          <w:sz w:val="24"/>
          <w:szCs w:val="24"/>
        </w:rPr>
        <w:t xml:space="preserve"> Кроме того, создание школьных театров включен в мотивирующий мониторинг деятельности органов исполнительной власти субъектов Российской Федерации, осуществляющих государственное управление в сфере образования. </w:t>
      </w:r>
    </w:p>
    <w:p w14:paraId="01B12AC1" w14:textId="2FD0FFF4" w:rsidR="00705A82" w:rsidRPr="00705A82" w:rsidRDefault="00705A82" w:rsidP="00825A3C">
      <w:pPr>
        <w:ind w:left="53" w:right="18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05A82">
        <w:rPr>
          <w:rFonts w:ascii="Times New Roman" w:hAnsi="Times New Roman"/>
          <w:b/>
          <w:bCs/>
          <w:sz w:val="24"/>
          <w:szCs w:val="24"/>
        </w:rPr>
        <w:t>Заполненную таблицу (приложение 4) отправить до 17 февраля   в Управление образования на электронную  почту:</w:t>
      </w:r>
      <w:r w:rsidRPr="00705A82">
        <w:rPr>
          <w:rFonts w:ascii="Times New Roman" w:hAnsi="Times New Roman"/>
          <w:b/>
          <w:bCs/>
          <w:sz w:val="24"/>
          <w:szCs w:val="24"/>
          <w:lang w:val="en-US"/>
        </w:rPr>
        <w:t>kumsiget</w:t>
      </w:r>
      <w:r w:rsidRPr="00705A82">
        <w:rPr>
          <w:rFonts w:ascii="Times New Roman" w:hAnsi="Times New Roman"/>
          <w:b/>
          <w:bCs/>
          <w:sz w:val="24"/>
          <w:szCs w:val="24"/>
        </w:rPr>
        <w:t>@</w:t>
      </w:r>
      <w:r w:rsidRPr="00705A82">
        <w:rPr>
          <w:rFonts w:ascii="Times New Roman" w:hAnsi="Times New Roman"/>
          <w:b/>
          <w:bCs/>
          <w:sz w:val="24"/>
          <w:szCs w:val="24"/>
          <w:lang w:val="en-US"/>
        </w:rPr>
        <w:t>mail</w:t>
      </w:r>
      <w:r w:rsidRPr="00705A82">
        <w:rPr>
          <w:rFonts w:ascii="Times New Roman" w:hAnsi="Times New Roman"/>
          <w:b/>
          <w:bCs/>
          <w:sz w:val="24"/>
          <w:szCs w:val="24"/>
        </w:rPr>
        <w:t>.</w:t>
      </w:r>
      <w:r w:rsidRPr="00705A82">
        <w:rPr>
          <w:rFonts w:ascii="Times New Roman" w:hAnsi="Times New Roman"/>
          <w:b/>
          <w:bCs/>
          <w:sz w:val="24"/>
          <w:szCs w:val="24"/>
          <w:lang w:val="en-US"/>
        </w:rPr>
        <w:t>ru</w:t>
      </w:r>
    </w:p>
    <w:p w14:paraId="7A9561AF" w14:textId="77777777" w:rsidR="00B576B1" w:rsidRDefault="00B576B1" w:rsidP="00B576B1">
      <w:pPr>
        <w:autoSpaceDE w:val="0"/>
        <w:autoSpaceDN w:val="0"/>
        <w:adjustRightInd w:val="0"/>
        <w:spacing w:after="0" w:line="240" w:lineRule="auto"/>
        <w:jc w:val="both"/>
      </w:pPr>
    </w:p>
    <w:p w14:paraId="4FD17C65" w14:textId="714ADD9E" w:rsidR="00B576B1" w:rsidRPr="00B576B1" w:rsidRDefault="00B576B1" w:rsidP="00B57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                      </w:t>
      </w:r>
      <w:r w:rsidRPr="00B576B1">
        <w:rPr>
          <w:rFonts w:ascii="Times New Roman" w:eastAsiaTheme="minorHAnsi" w:hAnsi="Times New Roman"/>
          <w:bCs/>
          <w:sz w:val="24"/>
          <w:szCs w:val="24"/>
        </w:rPr>
        <w:t xml:space="preserve">Приложение: на </w:t>
      </w:r>
      <w:r w:rsidR="00705A82">
        <w:rPr>
          <w:rFonts w:ascii="Times New Roman" w:eastAsiaTheme="minorHAnsi" w:hAnsi="Times New Roman"/>
          <w:bCs/>
          <w:sz w:val="24"/>
          <w:szCs w:val="24"/>
        </w:rPr>
        <w:t>15</w:t>
      </w:r>
      <w:r w:rsidRPr="00B576B1">
        <w:rPr>
          <w:rFonts w:ascii="Times New Roman" w:eastAsiaTheme="minorHAnsi" w:hAnsi="Times New Roman"/>
          <w:bCs/>
          <w:sz w:val="24"/>
          <w:szCs w:val="24"/>
        </w:rPr>
        <w:t xml:space="preserve"> л. в </w:t>
      </w:r>
      <w:r w:rsidR="00705A82">
        <w:rPr>
          <w:rFonts w:ascii="Times New Roman" w:eastAsiaTheme="minorHAnsi" w:hAnsi="Times New Roman"/>
          <w:bCs/>
          <w:sz w:val="24"/>
          <w:szCs w:val="24"/>
        </w:rPr>
        <w:t>4</w:t>
      </w:r>
      <w:r w:rsidRPr="00B576B1">
        <w:rPr>
          <w:rFonts w:ascii="Times New Roman" w:eastAsiaTheme="minorHAnsi" w:hAnsi="Times New Roman"/>
          <w:bCs/>
          <w:sz w:val="24"/>
          <w:szCs w:val="24"/>
        </w:rPr>
        <w:t xml:space="preserve"> экз.</w:t>
      </w:r>
    </w:p>
    <w:p w14:paraId="329E186B" w14:textId="77777777" w:rsidR="00B576B1" w:rsidRPr="0059471E" w:rsidRDefault="00B576B1" w:rsidP="00B576B1">
      <w:pPr>
        <w:pStyle w:val="a4"/>
        <w:ind w:left="405"/>
        <w:jc w:val="both"/>
        <w:rPr>
          <w:bCs/>
          <w:lang w:bidi="ru-RU"/>
        </w:rPr>
      </w:pPr>
    </w:p>
    <w:p w14:paraId="761B7FA8" w14:textId="77777777" w:rsidR="00B576B1" w:rsidRPr="0059471E" w:rsidRDefault="00B576B1" w:rsidP="00B576B1">
      <w:pPr>
        <w:pStyle w:val="a4"/>
        <w:ind w:left="405"/>
        <w:jc w:val="both"/>
        <w:rPr>
          <w:bCs/>
          <w:lang w:bidi="ru-RU"/>
        </w:rPr>
      </w:pPr>
    </w:p>
    <w:p w14:paraId="17FD587A" w14:textId="77777777" w:rsidR="00B576B1" w:rsidRPr="00A70298" w:rsidRDefault="00B576B1" w:rsidP="00B576B1">
      <w:pPr>
        <w:ind w:right="18"/>
        <w:rPr>
          <w:sz w:val="24"/>
          <w:szCs w:val="24"/>
        </w:rPr>
      </w:pPr>
      <w:r w:rsidRPr="00A70298">
        <w:rPr>
          <w:rFonts w:ascii="Times New Roman" w:hAnsi="Times New Roman"/>
          <w:bCs/>
          <w:sz w:val="24"/>
          <w:szCs w:val="24"/>
          <w:lang w:eastAsia="ru-RU" w:bidi="ru-RU"/>
        </w:rPr>
        <w:t>Начальник МКУ «Управления образования»:                           Х.Н.Исаева</w:t>
      </w:r>
      <w:r w:rsidRPr="00A70298">
        <w:rPr>
          <w:sz w:val="24"/>
          <w:szCs w:val="24"/>
        </w:rPr>
        <w:t xml:space="preserve"> </w:t>
      </w:r>
    </w:p>
    <w:p w14:paraId="6D381151" w14:textId="77777777" w:rsidR="00B576B1" w:rsidRDefault="00B576B1" w:rsidP="00B576B1">
      <w:pPr>
        <w:ind w:left="53" w:right="18" w:firstLine="709"/>
      </w:pPr>
    </w:p>
    <w:p w14:paraId="1AFD37D4" w14:textId="77777777" w:rsidR="00B576B1" w:rsidRDefault="00B576B1" w:rsidP="00B576B1">
      <w:pPr>
        <w:ind w:left="53" w:right="18" w:firstLine="709"/>
      </w:pPr>
    </w:p>
    <w:p w14:paraId="7F538CF7" w14:textId="77777777" w:rsidR="00B576B1" w:rsidRDefault="00B576B1" w:rsidP="00B576B1">
      <w:pPr>
        <w:ind w:left="53" w:right="18" w:firstLine="709"/>
      </w:pPr>
    </w:p>
    <w:p w14:paraId="4353CE7A" w14:textId="77777777" w:rsidR="00B576B1" w:rsidRDefault="00B576B1" w:rsidP="00B576B1">
      <w:pPr>
        <w:ind w:left="63" w:right="18"/>
      </w:pPr>
      <w:r>
        <w:t xml:space="preserve">. </w:t>
      </w:r>
    </w:p>
    <w:p w14:paraId="0124E3C8" w14:textId="77777777" w:rsidR="00E814E9" w:rsidRDefault="00E814E9" w:rsidP="00B576B1"/>
    <w:sectPr w:rsidR="00E814E9" w:rsidSect="00474C2B">
      <w:type w:val="continuous"/>
      <w:pgSz w:w="11948" w:h="16865"/>
      <w:pgMar w:top="726" w:right="652" w:bottom="318" w:left="1571" w:header="0" w:footer="0" w:gutter="0"/>
      <w:cols w:num="4" w:space="720" w:equalWidth="0">
        <w:col w:w="9689" w:space="-1"/>
        <w:col w:w="-1" w:space="-1"/>
        <w:col w:w="-1" w:space="-1"/>
        <w:col w:w="-1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07345" w14:textId="77777777" w:rsidR="00B75F26" w:rsidRDefault="00B75F26" w:rsidP="00B576B1">
      <w:pPr>
        <w:spacing w:after="0" w:line="240" w:lineRule="auto"/>
      </w:pPr>
      <w:r>
        <w:separator/>
      </w:r>
    </w:p>
  </w:endnote>
  <w:endnote w:type="continuationSeparator" w:id="0">
    <w:p w14:paraId="41F285A9" w14:textId="77777777" w:rsidR="00B75F26" w:rsidRDefault="00B75F26" w:rsidP="00B5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3357A" w14:textId="77777777" w:rsidR="00B75F26" w:rsidRDefault="00B75F26" w:rsidP="00B576B1">
      <w:pPr>
        <w:spacing w:after="0" w:line="240" w:lineRule="auto"/>
      </w:pPr>
      <w:r>
        <w:separator/>
      </w:r>
    </w:p>
  </w:footnote>
  <w:footnote w:type="continuationSeparator" w:id="0">
    <w:p w14:paraId="6046B6CE" w14:textId="77777777" w:rsidR="00B75F26" w:rsidRDefault="00B75F26" w:rsidP="00B576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B1"/>
    <w:rsid w:val="00142DEB"/>
    <w:rsid w:val="00474C2B"/>
    <w:rsid w:val="004E0400"/>
    <w:rsid w:val="00705A82"/>
    <w:rsid w:val="007A6C52"/>
    <w:rsid w:val="00825A3C"/>
    <w:rsid w:val="00A70298"/>
    <w:rsid w:val="00B06226"/>
    <w:rsid w:val="00B576B1"/>
    <w:rsid w:val="00B75F26"/>
    <w:rsid w:val="00E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E8A5"/>
  <w15:chartTrackingRefBased/>
  <w15:docId w15:val="{08BE09AA-416E-4D70-A001-460E917C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76B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A6C5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7A6C5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7A6C52"/>
    <w:pPr>
      <w:keepNext/>
      <w:ind w:right="-5"/>
      <w:jc w:val="center"/>
      <w:outlineLvl w:val="5"/>
    </w:pPr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7A6C5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A6C5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7A6C52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7A6C52"/>
    <w:rPr>
      <w:rFonts w:ascii="Times New Roman" w:eastAsia="Times New Roman" w:hAnsi="Times New Roman"/>
      <w:b/>
      <w:bCs/>
      <w:color w:val="0000FF"/>
      <w:sz w:val="30"/>
      <w:szCs w:val="30"/>
      <w:lang w:eastAsia="ru-RU"/>
    </w:rPr>
  </w:style>
  <w:style w:type="character" w:customStyle="1" w:styleId="80">
    <w:name w:val="Заголовок 8 Знак"/>
    <w:link w:val="8"/>
    <w:uiPriority w:val="9"/>
    <w:rsid w:val="007A6C52"/>
    <w:rPr>
      <w:rFonts w:eastAsia="Times New Roman"/>
      <w:i/>
      <w:iCs/>
      <w:sz w:val="24"/>
      <w:szCs w:val="24"/>
    </w:rPr>
  </w:style>
  <w:style w:type="character" w:styleId="a3">
    <w:name w:val="Strong"/>
    <w:qFormat/>
    <w:rsid w:val="007A6C52"/>
    <w:rPr>
      <w:b/>
      <w:bCs/>
    </w:rPr>
  </w:style>
  <w:style w:type="paragraph" w:styleId="a4">
    <w:name w:val="No Spacing"/>
    <w:uiPriority w:val="1"/>
    <w:qFormat/>
    <w:rsid w:val="007A6C52"/>
    <w:pPr>
      <w:ind w:firstLine="85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7A6C52"/>
    <w:pPr>
      <w:ind w:left="720"/>
    </w:pPr>
    <w:rPr>
      <w:rFonts w:cs="Calibri"/>
    </w:rPr>
  </w:style>
  <w:style w:type="paragraph" w:styleId="a6">
    <w:name w:val="header"/>
    <w:basedOn w:val="a"/>
    <w:link w:val="a7"/>
    <w:uiPriority w:val="99"/>
    <w:unhideWhenUsed/>
    <w:rsid w:val="00B576B1"/>
    <w:pPr>
      <w:tabs>
        <w:tab w:val="center" w:pos="4677"/>
        <w:tab w:val="right" w:pos="9355"/>
      </w:tabs>
      <w:spacing w:after="0" w:line="240" w:lineRule="auto"/>
    </w:pPr>
    <w:rPr>
      <w:rFonts w:cs="Calibr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576B1"/>
    <w:rPr>
      <w:rFonts w:cs="Calibri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unhideWhenUsed/>
    <w:rsid w:val="00B576B1"/>
    <w:pPr>
      <w:tabs>
        <w:tab w:val="center" w:pos="4677"/>
        <w:tab w:val="right" w:pos="9355"/>
      </w:tabs>
      <w:spacing w:after="0" w:line="240" w:lineRule="auto"/>
    </w:pPr>
    <w:rPr>
      <w:rFonts w:cs="Calibr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B576B1"/>
    <w:rPr>
      <w:rFonts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2024-02-15T05:28:00Z</dcterms:created>
  <dcterms:modified xsi:type="dcterms:W3CDTF">2024-02-15T05:58:00Z</dcterms:modified>
</cp:coreProperties>
</file>